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BE5BA" w14:textId="72B7ADFF" w:rsidR="00C82257" w:rsidRDefault="00426B86" w:rsidP="00422067">
      <w:pPr>
        <w:tabs>
          <w:tab w:val="left" w:pos="11070"/>
        </w:tabs>
        <w:ind w:left="360" w:right="-1260" w:hanging="450"/>
      </w:pPr>
    </w:p>
    <w:p w14:paraId="7346268A" w14:textId="65415F43" w:rsidR="00DF4AF9" w:rsidRDefault="00DF4AF9" w:rsidP="00422067">
      <w:pPr>
        <w:tabs>
          <w:tab w:val="left" w:pos="11070"/>
        </w:tabs>
        <w:ind w:left="360" w:right="-1260" w:hanging="450"/>
      </w:pPr>
    </w:p>
    <w:p w14:paraId="5F822FFD" w14:textId="282C8B70" w:rsidR="009E7AC4" w:rsidRPr="00240092" w:rsidRDefault="00336212" w:rsidP="00240092">
      <w:pPr>
        <w:tabs>
          <w:tab w:val="left" w:pos="11070"/>
        </w:tabs>
        <w:ind w:left="360" w:right="-1260" w:hanging="450"/>
        <w:jc w:val="center"/>
        <w:rPr>
          <w:rFonts w:ascii="Arial" w:hAnsi="Arial" w:cs="Arial"/>
          <w:b/>
          <w:bCs/>
          <w:i/>
          <w:iCs/>
          <w:sz w:val="44"/>
          <w:szCs w:val="44"/>
        </w:rPr>
      </w:pPr>
      <w:bookmarkStart w:id="0" w:name="_GoBack"/>
      <w:r>
        <w:rPr>
          <w:noProof/>
        </w:rPr>
        <w:drawing>
          <wp:inline distT="0" distB="0" distL="0" distR="0" wp14:anchorId="4FEE15E9" wp14:editId="2B68BD12">
            <wp:extent cx="772160" cy="7721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F4AF9" w:rsidRPr="00240092">
        <w:rPr>
          <w:rFonts w:ascii="Arial" w:hAnsi="Arial" w:cs="Arial"/>
          <w:b/>
          <w:bCs/>
          <w:i/>
          <w:iCs/>
          <w:sz w:val="44"/>
          <w:szCs w:val="44"/>
        </w:rPr>
        <w:t>The Knights Of Columbus</w:t>
      </w:r>
    </w:p>
    <w:p w14:paraId="17F0732C" w14:textId="2061B5A5" w:rsidR="00DF4AF9" w:rsidRPr="00240092" w:rsidRDefault="00DF4AF9" w:rsidP="00240092">
      <w:pPr>
        <w:tabs>
          <w:tab w:val="left" w:pos="11070"/>
        </w:tabs>
        <w:ind w:left="360" w:right="-1260" w:hanging="450"/>
        <w:jc w:val="center"/>
        <w:rPr>
          <w:rFonts w:ascii="Arial" w:hAnsi="Arial" w:cs="Arial"/>
          <w:b/>
          <w:bCs/>
          <w:i/>
          <w:iCs/>
          <w:sz w:val="44"/>
          <w:szCs w:val="44"/>
        </w:rPr>
      </w:pPr>
      <w:r w:rsidRPr="00240092">
        <w:rPr>
          <w:rFonts w:ascii="Arial" w:hAnsi="Arial" w:cs="Arial"/>
          <w:b/>
          <w:bCs/>
          <w:i/>
          <w:iCs/>
          <w:sz w:val="44"/>
          <w:szCs w:val="44"/>
        </w:rPr>
        <w:t>4</w:t>
      </w:r>
      <w:r w:rsidRPr="00240092">
        <w:rPr>
          <w:rFonts w:ascii="Arial" w:hAnsi="Arial" w:cs="Arial"/>
          <w:b/>
          <w:bCs/>
          <w:i/>
          <w:iCs/>
          <w:sz w:val="44"/>
          <w:szCs w:val="44"/>
          <w:vertAlign w:val="superscript"/>
        </w:rPr>
        <w:t>th</w:t>
      </w:r>
      <w:r w:rsidRPr="00240092">
        <w:rPr>
          <w:rFonts w:ascii="Arial" w:hAnsi="Arial" w:cs="Arial"/>
          <w:b/>
          <w:bCs/>
          <w:i/>
          <w:iCs/>
          <w:sz w:val="44"/>
          <w:szCs w:val="44"/>
        </w:rPr>
        <w:t xml:space="preserve"> Annual Golf-A-Thon</w:t>
      </w:r>
    </w:p>
    <w:p w14:paraId="2D8870B2" w14:textId="5E6EAC6C" w:rsidR="00DF4AF9" w:rsidRPr="009E7AC4" w:rsidRDefault="00DF4AF9" w:rsidP="009E7AC4">
      <w:pPr>
        <w:tabs>
          <w:tab w:val="left" w:pos="11070"/>
        </w:tabs>
        <w:ind w:left="360" w:right="-1260" w:hanging="450"/>
        <w:jc w:val="center"/>
        <w:rPr>
          <w:rFonts w:ascii="Arial" w:hAnsi="Arial" w:cs="Arial"/>
          <w:b/>
          <w:bCs/>
          <w:sz w:val="28"/>
          <w:szCs w:val="28"/>
        </w:rPr>
      </w:pPr>
      <w:r w:rsidRPr="009E7AC4">
        <w:rPr>
          <w:rFonts w:ascii="Arial" w:hAnsi="Arial" w:cs="Arial"/>
          <w:b/>
          <w:bCs/>
          <w:sz w:val="28"/>
          <w:szCs w:val="28"/>
        </w:rPr>
        <w:t>Council #13958- St. Francis of Assisi Parish</w:t>
      </w:r>
    </w:p>
    <w:p w14:paraId="6BF95977" w14:textId="04B80133" w:rsidR="00566F2B" w:rsidRDefault="00090040" w:rsidP="00090040">
      <w:pPr>
        <w:tabs>
          <w:tab w:val="left" w:pos="11070"/>
        </w:tabs>
        <w:ind w:left="360" w:right="-1260" w:hanging="45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2212AC63" wp14:editId="416C27E8">
            <wp:extent cx="3850640" cy="14530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019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40" cy="145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30088" w14:textId="042FCD6A" w:rsidR="00DF4AF9" w:rsidRDefault="009E7AC4" w:rsidP="00422067">
      <w:pPr>
        <w:tabs>
          <w:tab w:val="left" w:pos="11070"/>
        </w:tabs>
        <w:ind w:left="360" w:right="-1260" w:hanging="45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</w:t>
      </w:r>
    </w:p>
    <w:p w14:paraId="45FE198E" w14:textId="2419BDD4" w:rsidR="00090040" w:rsidRDefault="009E7AC4" w:rsidP="009E7AC4">
      <w:pPr>
        <w:tabs>
          <w:tab w:val="left" w:pos="11070"/>
        </w:tabs>
        <w:ind w:left="450" w:hanging="450"/>
        <w:rPr>
          <w:rFonts w:ascii="Arial" w:hAnsi="Arial" w:cs="Arial"/>
          <w:b/>
          <w:bCs/>
          <w:sz w:val="28"/>
          <w:szCs w:val="28"/>
        </w:rPr>
      </w:pPr>
      <w:r w:rsidRPr="00090040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090040">
        <w:rPr>
          <w:rFonts w:ascii="Arial" w:hAnsi="Arial" w:cs="Arial"/>
          <w:b/>
          <w:bCs/>
          <w:sz w:val="28"/>
          <w:szCs w:val="28"/>
        </w:rPr>
        <w:t xml:space="preserve"> </w:t>
      </w:r>
      <w:r w:rsidR="00DF4AF9" w:rsidRPr="00090040">
        <w:rPr>
          <w:rFonts w:ascii="Arial" w:hAnsi="Arial" w:cs="Arial"/>
          <w:b/>
          <w:bCs/>
          <w:sz w:val="28"/>
          <w:szCs w:val="28"/>
        </w:rPr>
        <w:t xml:space="preserve">In the past three years </w:t>
      </w:r>
      <w:r w:rsidR="00090040">
        <w:rPr>
          <w:rFonts w:ascii="Arial" w:hAnsi="Arial" w:cs="Arial"/>
          <w:b/>
          <w:bCs/>
          <w:sz w:val="28"/>
          <w:szCs w:val="28"/>
        </w:rPr>
        <w:t xml:space="preserve">the KC’s </w:t>
      </w:r>
      <w:r w:rsidR="00DF4AF9" w:rsidRPr="00090040">
        <w:rPr>
          <w:rFonts w:ascii="Arial" w:hAnsi="Arial" w:cs="Arial"/>
          <w:b/>
          <w:bCs/>
          <w:sz w:val="28"/>
          <w:szCs w:val="28"/>
        </w:rPr>
        <w:t>raised over $18,000 for the ‘Right to Life’ aspect of</w:t>
      </w:r>
      <w:r w:rsidR="00090040">
        <w:rPr>
          <w:rFonts w:ascii="Arial" w:hAnsi="Arial" w:cs="Arial"/>
          <w:b/>
          <w:bCs/>
          <w:sz w:val="28"/>
          <w:szCs w:val="28"/>
        </w:rPr>
        <w:t xml:space="preserve"> </w:t>
      </w:r>
      <w:r w:rsidR="00DF4AF9" w:rsidRPr="00090040">
        <w:rPr>
          <w:rFonts w:ascii="Arial" w:hAnsi="Arial" w:cs="Arial"/>
          <w:b/>
          <w:bCs/>
          <w:sz w:val="28"/>
          <w:szCs w:val="28"/>
        </w:rPr>
        <w:t xml:space="preserve">our faith and </w:t>
      </w:r>
      <w:r w:rsidR="00566F2B" w:rsidRPr="00090040">
        <w:rPr>
          <w:rFonts w:ascii="Arial" w:hAnsi="Arial" w:cs="Arial"/>
          <w:b/>
          <w:bCs/>
          <w:sz w:val="28"/>
          <w:szCs w:val="28"/>
        </w:rPr>
        <w:t xml:space="preserve">Catholic </w:t>
      </w:r>
      <w:r w:rsidR="00DF4AF9" w:rsidRPr="00090040">
        <w:rPr>
          <w:rFonts w:ascii="Arial" w:hAnsi="Arial" w:cs="Arial"/>
          <w:b/>
          <w:bCs/>
          <w:sz w:val="28"/>
          <w:szCs w:val="28"/>
        </w:rPr>
        <w:t>beliefs. This year</w:t>
      </w:r>
      <w:r w:rsidR="009E15D6">
        <w:rPr>
          <w:rFonts w:ascii="Arial" w:hAnsi="Arial" w:cs="Arial"/>
          <w:b/>
          <w:bCs/>
          <w:sz w:val="28"/>
          <w:szCs w:val="28"/>
        </w:rPr>
        <w:t>’s goal</w:t>
      </w:r>
      <w:r w:rsidR="00DF4AF9" w:rsidRPr="00090040">
        <w:rPr>
          <w:rFonts w:ascii="Arial" w:hAnsi="Arial" w:cs="Arial"/>
          <w:b/>
          <w:bCs/>
          <w:sz w:val="28"/>
          <w:szCs w:val="28"/>
        </w:rPr>
        <w:t xml:space="preserve"> </w:t>
      </w:r>
      <w:r w:rsidR="009E15D6">
        <w:rPr>
          <w:rFonts w:ascii="Arial" w:hAnsi="Arial" w:cs="Arial"/>
          <w:b/>
          <w:bCs/>
          <w:sz w:val="28"/>
          <w:szCs w:val="28"/>
        </w:rPr>
        <w:t>is to</w:t>
      </w:r>
      <w:r w:rsidR="00DF4AF9" w:rsidRPr="00090040">
        <w:rPr>
          <w:rFonts w:ascii="Arial" w:hAnsi="Arial" w:cs="Arial"/>
          <w:b/>
          <w:bCs/>
          <w:sz w:val="28"/>
          <w:szCs w:val="28"/>
        </w:rPr>
        <w:t xml:space="preserve"> purchase an Ultrasound machine for </w:t>
      </w:r>
      <w:r w:rsidR="00C22277">
        <w:rPr>
          <w:rFonts w:ascii="Arial" w:hAnsi="Arial" w:cs="Arial"/>
          <w:b/>
          <w:bCs/>
          <w:sz w:val="28"/>
          <w:szCs w:val="28"/>
        </w:rPr>
        <w:t xml:space="preserve">the TC </w:t>
      </w:r>
      <w:r w:rsidR="00DF4AF9" w:rsidRPr="00090040">
        <w:rPr>
          <w:rFonts w:ascii="Arial" w:hAnsi="Arial" w:cs="Arial"/>
          <w:b/>
          <w:bCs/>
          <w:sz w:val="28"/>
          <w:szCs w:val="28"/>
        </w:rPr>
        <w:t>Pregnancy Care Center</w:t>
      </w:r>
      <w:r w:rsidR="009E15D6">
        <w:rPr>
          <w:rFonts w:ascii="Arial" w:hAnsi="Arial" w:cs="Arial"/>
          <w:b/>
          <w:bCs/>
          <w:sz w:val="28"/>
          <w:szCs w:val="28"/>
        </w:rPr>
        <w:t xml:space="preserve">. </w:t>
      </w:r>
      <w:r w:rsidR="00DF4AF9" w:rsidRPr="00090040">
        <w:rPr>
          <w:rFonts w:ascii="Arial" w:hAnsi="Arial" w:cs="Arial"/>
          <w:b/>
          <w:bCs/>
          <w:sz w:val="28"/>
          <w:szCs w:val="28"/>
        </w:rPr>
        <w:t>KC Supreme</w:t>
      </w:r>
      <w:r w:rsidR="009E15D6">
        <w:rPr>
          <w:rFonts w:ascii="Arial" w:hAnsi="Arial" w:cs="Arial"/>
          <w:b/>
          <w:bCs/>
          <w:sz w:val="28"/>
          <w:szCs w:val="28"/>
        </w:rPr>
        <w:t xml:space="preserve"> will match</w:t>
      </w:r>
      <w:r w:rsidR="00566F2B" w:rsidRPr="00090040">
        <w:rPr>
          <w:rFonts w:ascii="Arial" w:hAnsi="Arial" w:cs="Arial"/>
          <w:b/>
          <w:bCs/>
          <w:sz w:val="28"/>
          <w:szCs w:val="28"/>
        </w:rPr>
        <w:t xml:space="preserve"> 50% if we can raise enough to pay for ½ of </w:t>
      </w:r>
      <w:r w:rsidR="009E15D6">
        <w:rPr>
          <w:rFonts w:ascii="Arial" w:hAnsi="Arial" w:cs="Arial"/>
          <w:b/>
          <w:bCs/>
          <w:sz w:val="28"/>
          <w:szCs w:val="28"/>
        </w:rPr>
        <w:t>the</w:t>
      </w:r>
      <w:r w:rsidR="00566F2B" w:rsidRPr="00090040">
        <w:rPr>
          <w:rFonts w:ascii="Arial" w:hAnsi="Arial" w:cs="Arial"/>
          <w:b/>
          <w:bCs/>
          <w:sz w:val="28"/>
          <w:szCs w:val="28"/>
        </w:rPr>
        <w:t xml:space="preserve"> </w:t>
      </w:r>
      <w:r w:rsidR="009E15D6">
        <w:rPr>
          <w:rFonts w:ascii="Arial" w:hAnsi="Arial" w:cs="Arial"/>
          <w:b/>
          <w:bCs/>
          <w:sz w:val="28"/>
          <w:szCs w:val="28"/>
        </w:rPr>
        <w:t xml:space="preserve">approximate </w:t>
      </w:r>
      <w:r w:rsidR="00566F2B" w:rsidRPr="00090040">
        <w:rPr>
          <w:rFonts w:ascii="Arial" w:hAnsi="Arial" w:cs="Arial"/>
          <w:b/>
          <w:bCs/>
          <w:sz w:val="28"/>
          <w:szCs w:val="28"/>
        </w:rPr>
        <w:t>$</w:t>
      </w:r>
      <w:r w:rsidR="009E15D6">
        <w:rPr>
          <w:rFonts w:ascii="Arial" w:hAnsi="Arial" w:cs="Arial"/>
          <w:b/>
          <w:bCs/>
          <w:sz w:val="28"/>
          <w:szCs w:val="28"/>
        </w:rPr>
        <w:t>30,</w:t>
      </w:r>
      <w:r w:rsidR="00090040">
        <w:rPr>
          <w:rFonts w:ascii="Arial" w:hAnsi="Arial" w:cs="Arial"/>
          <w:b/>
          <w:bCs/>
          <w:sz w:val="28"/>
          <w:szCs w:val="28"/>
        </w:rPr>
        <w:t>000</w:t>
      </w:r>
      <w:r w:rsidR="00566F2B" w:rsidRPr="00090040">
        <w:rPr>
          <w:rFonts w:ascii="Arial" w:hAnsi="Arial" w:cs="Arial"/>
          <w:b/>
          <w:bCs/>
          <w:sz w:val="28"/>
          <w:szCs w:val="28"/>
        </w:rPr>
        <w:t xml:space="preserve"> machine</w:t>
      </w:r>
      <w:r w:rsidR="009E15D6">
        <w:rPr>
          <w:rFonts w:ascii="Arial" w:hAnsi="Arial" w:cs="Arial"/>
          <w:b/>
          <w:bCs/>
          <w:sz w:val="28"/>
          <w:szCs w:val="28"/>
        </w:rPr>
        <w:t xml:space="preserve"> cost.</w:t>
      </w:r>
      <w:r w:rsidR="00566F2B" w:rsidRPr="0009004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986E95" w14:textId="4B20D7A8" w:rsidR="00A443C4" w:rsidRPr="00090040" w:rsidRDefault="00566F2B" w:rsidP="009E15D6">
      <w:pPr>
        <w:tabs>
          <w:tab w:val="left" w:pos="11070"/>
        </w:tabs>
        <w:ind w:left="450" w:hanging="45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0040">
        <w:rPr>
          <w:rFonts w:ascii="Arial" w:hAnsi="Arial" w:cs="Arial"/>
          <w:b/>
          <w:bCs/>
          <w:i/>
          <w:iCs/>
          <w:sz w:val="28"/>
          <w:szCs w:val="28"/>
        </w:rPr>
        <w:t>A big goal, but we can do it to help support the Center</w:t>
      </w:r>
      <w:r w:rsidR="009E7AC4" w:rsidRPr="00090040">
        <w:rPr>
          <w:rFonts w:ascii="Arial" w:hAnsi="Arial" w:cs="Arial"/>
          <w:b/>
          <w:bCs/>
          <w:i/>
          <w:iCs/>
          <w:sz w:val="28"/>
          <w:szCs w:val="28"/>
        </w:rPr>
        <w:t xml:space="preserve"> and their good work</w:t>
      </w:r>
      <w:r w:rsidRPr="00090040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14:paraId="4785A1AA" w14:textId="523FDB4D" w:rsidR="00DF4AF9" w:rsidRPr="00EE424E" w:rsidRDefault="00566F2B" w:rsidP="00EE424E">
      <w:pPr>
        <w:tabs>
          <w:tab w:val="left" w:pos="11070"/>
        </w:tabs>
        <w:ind w:left="450" w:hanging="45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A5DC69F" wp14:editId="649D9F3F">
            <wp:extent cx="2458720" cy="784697"/>
            <wp:effectExtent l="0" t="0" r="0" b="3175"/>
            <wp:docPr id="9" name="Picture 1" descr="Macintosh HD:Users:ken:Desktop:Screen Shot 2018-08-20 at 12.58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n:Desktop:Screen Shot 2018-08-20 at 12.58.05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35" cy="82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4F8211" w14:textId="3C71DEAF" w:rsidR="00DF4AF9" w:rsidRPr="009E7AC4" w:rsidRDefault="00DF4AF9" w:rsidP="009E7AC4">
      <w:pPr>
        <w:pStyle w:val="ListParagraph"/>
        <w:widowControl w:val="0"/>
        <w:numPr>
          <w:ilvl w:val="0"/>
          <w:numId w:val="1"/>
        </w:numPr>
        <w:tabs>
          <w:tab w:val="left" w:pos="11070"/>
        </w:tabs>
        <w:adjustRightInd w:val="0"/>
        <w:snapToGrid w:val="0"/>
        <w:ind w:right="-1260"/>
        <w:rPr>
          <w:rFonts w:ascii="Arial" w:hAnsi="Arial" w:cs="Arial"/>
          <w:b/>
          <w:bCs/>
          <w:sz w:val="28"/>
          <w:szCs w:val="28"/>
        </w:rPr>
      </w:pPr>
      <w:r w:rsidRPr="009E7AC4">
        <w:rPr>
          <w:rFonts w:ascii="Arial" w:hAnsi="Arial" w:cs="Arial"/>
          <w:b/>
          <w:bCs/>
          <w:sz w:val="28"/>
          <w:szCs w:val="28"/>
        </w:rPr>
        <w:t>Sunday, September 20</w:t>
      </w:r>
      <w:r w:rsidRPr="009E7AC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9E7AC4">
        <w:rPr>
          <w:rFonts w:ascii="Arial" w:hAnsi="Arial" w:cs="Arial"/>
          <w:b/>
          <w:bCs/>
          <w:sz w:val="28"/>
          <w:szCs w:val="28"/>
        </w:rPr>
        <w:t>, 8:30am at Bay Meadows</w:t>
      </w:r>
      <w:r w:rsidR="00240092">
        <w:rPr>
          <w:rFonts w:ascii="Arial" w:hAnsi="Arial" w:cs="Arial"/>
          <w:b/>
          <w:bCs/>
          <w:sz w:val="28"/>
          <w:szCs w:val="28"/>
        </w:rPr>
        <w:t xml:space="preserve"> Golf Course</w:t>
      </w:r>
    </w:p>
    <w:p w14:paraId="328B0163" w14:textId="7CA1F0FE" w:rsidR="00DF4AF9" w:rsidRPr="009E7AC4" w:rsidRDefault="00DF4AF9" w:rsidP="009E7AC4">
      <w:pPr>
        <w:pStyle w:val="ListParagraph"/>
        <w:widowControl w:val="0"/>
        <w:numPr>
          <w:ilvl w:val="0"/>
          <w:numId w:val="1"/>
        </w:numPr>
        <w:tabs>
          <w:tab w:val="left" w:pos="11070"/>
        </w:tabs>
        <w:adjustRightInd w:val="0"/>
        <w:snapToGrid w:val="0"/>
        <w:ind w:right="-1260"/>
        <w:rPr>
          <w:rFonts w:ascii="Arial" w:hAnsi="Arial" w:cs="Arial"/>
          <w:b/>
          <w:bCs/>
          <w:sz w:val="28"/>
          <w:szCs w:val="28"/>
        </w:rPr>
      </w:pPr>
      <w:r w:rsidRPr="009E7AC4">
        <w:rPr>
          <w:rFonts w:ascii="Arial" w:hAnsi="Arial" w:cs="Arial"/>
          <w:b/>
          <w:bCs/>
          <w:sz w:val="28"/>
          <w:szCs w:val="28"/>
        </w:rPr>
        <w:t xml:space="preserve">18 holes played on both the Green &amp; </w:t>
      </w:r>
      <w:r w:rsidR="00566F2B" w:rsidRPr="009E7AC4">
        <w:rPr>
          <w:rFonts w:ascii="Arial" w:hAnsi="Arial" w:cs="Arial"/>
          <w:b/>
          <w:bCs/>
          <w:sz w:val="28"/>
          <w:szCs w:val="28"/>
        </w:rPr>
        <w:t>B</w:t>
      </w:r>
      <w:r w:rsidRPr="009E7AC4">
        <w:rPr>
          <w:rFonts w:ascii="Arial" w:hAnsi="Arial" w:cs="Arial"/>
          <w:b/>
          <w:bCs/>
          <w:sz w:val="28"/>
          <w:szCs w:val="28"/>
        </w:rPr>
        <w:t>lue courses</w:t>
      </w:r>
    </w:p>
    <w:p w14:paraId="5BED9790" w14:textId="528E7FA0" w:rsidR="00090040" w:rsidRDefault="009E7AC4" w:rsidP="00090040">
      <w:pPr>
        <w:pStyle w:val="ListParagraph"/>
        <w:widowControl w:val="0"/>
        <w:numPr>
          <w:ilvl w:val="0"/>
          <w:numId w:val="1"/>
        </w:numPr>
        <w:tabs>
          <w:tab w:val="left" w:pos="11070"/>
        </w:tabs>
        <w:adjustRightInd w:val="0"/>
        <w:snapToGrid w:val="0"/>
        <w:ind w:right="-1260"/>
        <w:rPr>
          <w:rFonts w:ascii="Arial" w:hAnsi="Arial" w:cs="Arial"/>
          <w:b/>
          <w:bCs/>
          <w:sz w:val="28"/>
          <w:szCs w:val="28"/>
        </w:rPr>
      </w:pPr>
      <w:r w:rsidRPr="009E7AC4">
        <w:rPr>
          <w:rFonts w:ascii="Arial" w:hAnsi="Arial" w:cs="Arial"/>
          <w:b/>
          <w:bCs/>
          <w:sz w:val="28"/>
          <w:szCs w:val="28"/>
        </w:rPr>
        <w:t>4 Person teams</w:t>
      </w:r>
      <w:r w:rsidR="00EE424E">
        <w:rPr>
          <w:rFonts w:ascii="Arial" w:hAnsi="Arial" w:cs="Arial"/>
          <w:b/>
          <w:bCs/>
          <w:sz w:val="28"/>
          <w:szCs w:val="28"/>
        </w:rPr>
        <w:t xml:space="preserve">- Scramble format- </w:t>
      </w:r>
      <w:r w:rsidR="00090040">
        <w:rPr>
          <w:rFonts w:ascii="Arial" w:hAnsi="Arial" w:cs="Arial"/>
          <w:b/>
          <w:bCs/>
          <w:sz w:val="28"/>
          <w:szCs w:val="28"/>
        </w:rPr>
        <w:t xml:space="preserve">Cost </w:t>
      </w:r>
      <w:r w:rsidR="00090040" w:rsidRPr="009E7AC4">
        <w:rPr>
          <w:rFonts w:ascii="Arial" w:hAnsi="Arial" w:cs="Arial"/>
          <w:b/>
          <w:bCs/>
          <w:sz w:val="28"/>
          <w:szCs w:val="28"/>
        </w:rPr>
        <w:t>$</w:t>
      </w:r>
      <w:r w:rsidR="00090040">
        <w:rPr>
          <w:rFonts w:ascii="Arial" w:hAnsi="Arial" w:cs="Arial"/>
          <w:b/>
          <w:bCs/>
          <w:sz w:val="28"/>
          <w:szCs w:val="28"/>
        </w:rPr>
        <w:t>30</w:t>
      </w:r>
      <w:r w:rsidR="00090040" w:rsidRPr="009E7AC4">
        <w:rPr>
          <w:rFonts w:ascii="Arial" w:hAnsi="Arial" w:cs="Arial"/>
          <w:b/>
          <w:bCs/>
          <w:sz w:val="28"/>
          <w:szCs w:val="28"/>
        </w:rPr>
        <w:t xml:space="preserve"> per golfer</w:t>
      </w:r>
      <w:r w:rsidR="00090040">
        <w:rPr>
          <w:rFonts w:ascii="Arial" w:hAnsi="Arial" w:cs="Arial"/>
          <w:b/>
          <w:bCs/>
          <w:sz w:val="28"/>
          <w:szCs w:val="28"/>
        </w:rPr>
        <w:t>, includes cart</w:t>
      </w:r>
      <w:r w:rsidR="00090040" w:rsidRPr="009E7AC4">
        <w:rPr>
          <w:rFonts w:ascii="Arial" w:hAnsi="Arial" w:cs="Arial"/>
          <w:b/>
          <w:bCs/>
          <w:sz w:val="28"/>
          <w:szCs w:val="28"/>
        </w:rPr>
        <w:t>.</w:t>
      </w:r>
    </w:p>
    <w:p w14:paraId="3FC2F4B7" w14:textId="60F72583" w:rsidR="00090040" w:rsidRDefault="00090040" w:rsidP="00090040">
      <w:pPr>
        <w:widowControl w:val="0"/>
        <w:tabs>
          <w:tab w:val="left" w:pos="11070"/>
        </w:tabs>
        <w:adjustRightInd w:val="0"/>
        <w:snapToGrid w:val="0"/>
        <w:ind w:right="-1260"/>
        <w:rPr>
          <w:rFonts w:ascii="Arial" w:hAnsi="Arial" w:cs="Arial"/>
          <w:b/>
          <w:bCs/>
          <w:sz w:val="28"/>
          <w:szCs w:val="28"/>
        </w:rPr>
      </w:pPr>
    </w:p>
    <w:p w14:paraId="04670562" w14:textId="0AE1FB53" w:rsidR="00090040" w:rsidRDefault="00090040" w:rsidP="00090040">
      <w:pPr>
        <w:widowControl w:val="0"/>
        <w:tabs>
          <w:tab w:val="left" w:pos="11070"/>
        </w:tabs>
        <w:adjustRightInd w:val="0"/>
        <w:snapToGrid w:val="0"/>
        <w:ind w:right="-12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What can YOU do!</w:t>
      </w:r>
    </w:p>
    <w:p w14:paraId="1A7352A1" w14:textId="2BECF9DB" w:rsidR="00090040" w:rsidRPr="00090040" w:rsidRDefault="00090040" w:rsidP="00090040">
      <w:pPr>
        <w:pStyle w:val="ListParagraph"/>
        <w:widowControl w:val="0"/>
        <w:numPr>
          <w:ilvl w:val="0"/>
          <w:numId w:val="2"/>
        </w:numPr>
        <w:tabs>
          <w:tab w:val="left" w:pos="11070"/>
        </w:tabs>
        <w:adjustRightInd w:val="0"/>
        <w:snapToGrid w:val="0"/>
        <w:ind w:right="-1260"/>
        <w:rPr>
          <w:rFonts w:ascii="Arial" w:hAnsi="Arial" w:cs="Arial"/>
          <w:b/>
          <w:bCs/>
          <w:sz w:val="28"/>
          <w:szCs w:val="28"/>
        </w:rPr>
      </w:pPr>
      <w:r w:rsidRPr="00090040">
        <w:rPr>
          <w:rFonts w:ascii="Arial" w:hAnsi="Arial" w:cs="Arial"/>
          <w:b/>
          <w:bCs/>
          <w:sz w:val="28"/>
          <w:szCs w:val="28"/>
        </w:rPr>
        <w:t>Sponsor a Hole for $100, signage will appear at a tee box.</w:t>
      </w:r>
    </w:p>
    <w:p w14:paraId="0213F64F" w14:textId="29289597" w:rsidR="00090040" w:rsidRPr="00090040" w:rsidRDefault="00090040" w:rsidP="00090040">
      <w:pPr>
        <w:pStyle w:val="ListParagraph"/>
        <w:widowControl w:val="0"/>
        <w:numPr>
          <w:ilvl w:val="0"/>
          <w:numId w:val="2"/>
        </w:numPr>
        <w:tabs>
          <w:tab w:val="left" w:pos="11070"/>
        </w:tabs>
        <w:adjustRightInd w:val="0"/>
        <w:snapToGrid w:val="0"/>
        <w:ind w:right="-1260"/>
        <w:rPr>
          <w:rFonts w:ascii="Arial" w:hAnsi="Arial" w:cs="Arial"/>
          <w:b/>
          <w:bCs/>
          <w:sz w:val="28"/>
          <w:szCs w:val="28"/>
        </w:rPr>
      </w:pPr>
      <w:r w:rsidRPr="00090040">
        <w:rPr>
          <w:rFonts w:ascii="Arial" w:hAnsi="Arial" w:cs="Arial"/>
          <w:b/>
          <w:bCs/>
          <w:sz w:val="28"/>
          <w:szCs w:val="28"/>
        </w:rPr>
        <w:t>Sponsor a golfer or the event- any donation will be accepted.</w:t>
      </w:r>
    </w:p>
    <w:p w14:paraId="74868E95" w14:textId="7F3D5A99" w:rsidR="00090040" w:rsidRPr="00090040" w:rsidRDefault="00090040" w:rsidP="00090040">
      <w:pPr>
        <w:pStyle w:val="ListParagraph"/>
        <w:widowControl w:val="0"/>
        <w:numPr>
          <w:ilvl w:val="0"/>
          <w:numId w:val="2"/>
        </w:numPr>
        <w:tabs>
          <w:tab w:val="left" w:pos="11070"/>
        </w:tabs>
        <w:adjustRightInd w:val="0"/>
        <w:snapToGrid w:val="0"/>
        <w:ind w:right="-1260"/>
        <w:rPr>
          <w:rFonts w:ascii="Arial" w:hAnsi="Arial" w:cs="Arial"/>
          <w:b/>
          <w:bCs/>
          <w:sz w:val="28"/>
          <w:szCs w:val="28"/>
        </w:rPr>
      </w:pPr>
      <w:r w:rsidRPr="00090040">
        <w:rPr>
          <w:rFonts w:ascii="Arial" w:hAnsi="Arial" w:cs="Arial"/>
          <w:b/>
          <w:bCs/>
          <w:sz w:val="28"/>
          <w:szCs w:val="28"/>
        </w:rPr>
        <w:t>Sign up to golf and pursue your family &amp; acquaintances for donation support.</w:t>
      </w:r>
    </w:p>
    <w:p w14:paraId="7CA04816" w14:textId="2BFA7745" w:rsidR="00090040" w:rsidRDefault="00090040" w:rsidP="00090040">
      <w:pPr>
        <w:widowControl w:val="0"/>
        <w:tabs>
          <w:tab w:val="left" w:pos="11070"/>
        </w:tabs>
        <w:adjustRightInd w:val="0"/>
        <w:snapToGrid w:val="0"/>
        <w:ind w:right="-1260"/>
        <w:rPr>
          <w:rFonts w:ascii="Arial" w:hAnsi="Arial" w:cs="Arial"/>
          <w:b/>
          <w:bCs/>
          <w:sz w:val="28"/>
          <w:szCs w:val="28"/>
        </w:rPr>
      </w:pPr>
    </w:p>
    <w:p w14:paraId="42BE4E89" w14:textId="77777777" w:rsidR="00090040" w:rsidRPr="00090040" w:rsidRDefault="00090040" w:rsidP="00090040">
      <w:pPr>
        <w:widowControl w:val="0"/>
        <w:tabs>
          <w:tab w:val="left" w:pos="11070"/>
        </w:tabs>
        <w:adjustRightInd w:val="0"/>
        <w:snapToGrid w:val="0"/>
        <w:ind w:right="-1260"/>
        <w:rPr>
          <w:rFonts w:ascii="Arial" w:hAnsi="Arial" w:cs="Arial"/>
          <w:b/>
          <w:bCs/>
          <w:sz w:val="28"/>
          <w:szCs w:val="28"/>
        </w:rPr>
      </w:pPr>
    </w:p>
    <w:p w14:paraId="3D0D509B" w14:textId="6FC99AD6" w:rsidR="00DF4AF9" w:rsidRPr="001212CF" w:rsidRDefault="009E7AC4" w:rsidP="009E7AC4">
      <w:pPr>
        <w:pStyle w:val="ListParagraph"/>
        <w:widowControl w:val="0"/>
        <w:numPr>
          <w:ilvl w:val="0"/>
          <w:numId w:val="1"/>
        </w:numPr>
        <w:tabs>
          <w:tab w:val="left" w:pos="11070"/>
        </w:tabs>
        <w:adjustRightInd w:val="0"/>
        <w:snapToGrid w:val="0"/>
        <w:rPr>
          <w:rFonts w:ascii="Arial" w:hAnsi="Arial" w:cs="Arial"/>
          <w:b/>
          <w:bCs/>
          <w:i/>
          <w:iCs/>
          <w:sz w:val="28"/>
          <w:szCs w:val="28"/>
        </w:rPr>
      </w:pPr>
      <w:r w:rsidRPr="001212CF">
        <w:rPr>
          <w:rFonts w:ascii="Arial" w:hAnsi="Arial" w:cs="Arial"/>
          <w:b/>
          <w:bCs/>
          <w:i/>
          <w:iCs/>
          <w:sz w:val="28"/>
          <w:szCs w:val="28"/>
        </w:rPr>
        <w:t xml:space="preserve">Contact </w:t>
      </w:r>
      <w:r w:rsidR="001212CF" w:rsidRPr="001212CF">
        <w:rPr>
          <w:rFonts w:ascii="Arial" w:hAnsi="Arial" w:cs="Arial"/>
          <w:b/>
          <w:bCs/>
          <w:i/>
          <w:iCs/>
          <w:sz w:val="28"/>
          <w:szCs w:val="28"/>
        </w:rPr>
        <w:t>Ken Brzozowski</w:t>
      </w:r>
      <w:r w:rsidRPr="001212CF">
        <w:rPr>
          <w:rFonts w:ascii="Arial" w:hAnsi="Arial" w:cs="Arial"/>
          <w:b/>
          <w:bCs/>
          <w:i/>
          <w:iCs/>
          <w:sz w:val="28"/>
          <w:szCs w:val="28"/>
        </w:rPr>
        <w:t xml:space="preserve"> if you want to help th</w:t>
      </w:r>
      <w:r w:rsidR="00240092" w:rsidRPr="001212CF">
        <w:rPr>
          <w:rFonts w:ascii="Arial" w:hAnsi="Arial" w:cs="Arial"/>
          <w:b/>
          <w:bCs/>
          <w:i/>
          <w:iCs/>
          <w:sz w:val="28"/>
          <w:szCs w:val="28"/>
        </w:rPr>
        <w:t>is great</w:t>
      </w:r>
      <w:r w:rsidRPr="001212CF">
        <w:rPr>
          <w:rFonts w:ascii="Arial" w:hAnsi="Arial" w:cs="Arial"/>
          <w:b/>
          <w:bCs/>
          <w:i/>
          <w:iCs/>
          <w:sz w:val="28"/>
          <w:szCs w:val="28"/>
        </w:rPr>
        <w:t xml:space="preserve"> cause</w:t>
      </w:r>
      <w:r w:rsidR="00240092" w:rsidRPr="001212CF">
        <w:rPr>
          <w:rFonts w:ascii="Arial" w:hAnsi="Arial" w:cs="Arial"/>
          <w:b/>
          <w:bCs/>
          <w:i/>
          <w:iCs/>
          <w:sz w:val="28"/>
          <w:szCs w:val="28"/>
        </w:rPr>
        <w:t>!</w:t>
      </w:r>
    </w:p>
    <w:p w14:paraId="311BFCB7" w14:textId="109B95B1" w:rsidR="001212CF" w:rsidRPr="001212CF" w:rsidRDefault="001212CF" w:rsidP="001212CF">
      <w:pPr>
        <w:widowControl w:val="0"/>
        <w:tabs>
          <w:tab w:val="left" w:pos="11070"/>
        </w:tabs>
        <w:adjustRightInd w:val="0"/>
        <w:snapToGrid w:val="0"/>
        <w:ind w:left="360"/>
        <w:rPr>
          <w:rFonts w:ascii="Arial" w:hAnsi="Arial" w:cs="Arial"/>
          <w:b/>
          <w:bCs/>
          <w:sz w:val="28"/>
          <w:szCs w:val="28"/>
        </w:rPr>
      </w:pPr>
      <w:r w:rsidRPr="001212CF"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Phone 269-598-0812         email</w:t>
      </w:r>
      <w:r w:rsidR="00EE424E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1212CF">
        <w:rPr>
          <w:rFonts w:ascii="Arial" w:hAnsi="Arial" w:cs="Arial"/>
          <w:b/>
          <w:bCs/>
          <w:i/>
          <w:iCs/>
          <w:sz w:val="28"/>
          <w:szCs w:val="28"/>
        </w:rPr>
        <w:t>- kbrzozowski@hotmail.c</w:t>
      </w:r>
      <w:r w:rsidR="00EE424E">
        <w:rPr>
          <w:rFonts w:ascii="Arial" w:hAnsi="Arial" w:cs="Arial"/>
          <w:b/>
          <w:bCs/>
          <w:i/>
          <w:iCs/>
          <w:sz w:val="28"/>
          <w:szCs w:val="28"/>
        </w:rPr>
        <w:t>om</w:t>
      </w:r>
      <w:r w:rsidRPr="001212CF">
        <w:rPr>
          <w:rFonts w:ascii="Arial" w:hAnsi="Arial" w:cs="Arial"/>
          <w:b/>
          <w:bCs/>
          <w:sz w:val="28"/>
          <w:szCs w:val="28"/>
        </w:rPr>
        <w:tab/>
      </w:r>
    </w:p>
    <w:sectPr w:rsidR="001212CF" w:rsidRPr="001212CF" w:rsidSect="00C1639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06015"/>
    <w:multiLevelType w:val="hybridMultilevel"/>
    <w:tmpl w:val="8B8AB45A"/>
    <w:lvl w:ilvl="0" w:tplc="6D98CEB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75D4F"/>
    <w:multiLevelType w:val="hybridMultilevel"/>
    <w:tmpl w:val="EEEE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67"/>
    <w:rsid w:val="00090040"/>
    <w:rsid w:val="001212CF"/>
    <w:rsid w:val="00240092"/>
    <w:rsid w:val="00336212"/>
    <w:rsid w:val="00422067"/>
    <w:rsid w:val="00426B86"/>
    <w:rsid w:val="005446FA"/>
    <w:rsid w:val="00566F2B"/>
    <w:rsid w:val="00807621"/>
    <w:rsid w:val="009E15D6"/>
    <w:rsid w:val="009E7AC4"/>
    <w:rsid w:val="00A443C4"/>
    <w:rsid w:val="00C1639A"/>
    <w:rsid w:val="00C22277"/>
    <w:rsid w:val="00DF4AF9"/>
    <w:rsid w:val="00EE42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1536"/>
  <w15:docId w15:val="{7B0AF442-0C01-6941-A8FC-581A9A7B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cp:lastModifiedBy>Cheryl Lee</cp:lastModifiedBy>
  <cp:revision>2</cp:revision>
  <cp:lastPrinted>2020-07-27T14:37:00Z</cp:lastPrinted>
  <dcterms:created xsi:type="dcterms:W3CDTF">2020-08-05T18:58:00Z</dcterms:created>
  <dcterms:modified xsi:type="dcterms:W3CDTF">2020-08-05T18:58:00Z</dcterms:modified>
</cp:coreProperties>
</file>